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B53A" w14:textId="547A613F" w:rsidR="00EC04DF" w:rsidRPr="00EC04DF" w:rsidRDefault="00585F69" w:rsidP="00585F69">
      <w:pPr>
        <w:rPr>
          <w:rFonts w:ascii="Noto Sans" w:hAnsi="Noto Sans" w:cs="Noto Sans"/>
          <w:b/>
          <w:bCs/>
          <w:sz w:val="24"/>
          <w:szCs w:val="24"/>
        </w:rPr>
      </w:pPr>
      <w:r>
        <w:rPr>
          <w:rFonts w:ascii="Noto Sans" w:hAnsi="Noto Sans" w:cs="Noto Sans"/>
          <w:b/>
          <w:bCs/>
          <w:sz w:val="24"/>
          <w:szCs w:val="24"/>
        </w:rPr>
        <w:t xml:space="preserve">                                           </w:t>
      </w:r>
      <w:r w:rsidR="00773D36" w:rsidRPr="00EC04DF">
        <w:rPr>
          <w:rFonts w:ascii="Noto Sans" w:hAnsi="Noto Sans" w:cs="Noto Sans"/>
          <w:b/>
          <w:bCs/>
          <w:sz w:val="24"/>
          <w:szCs w:val="24"/>
        </w:rPr>
        <w:t>TAMIZAJE DE ATENCIÓN PRE</w:t>
      </w:r>
      <w:r w:rsidR="00E26F51" w:rsidRPr="00EC04DF">
        <w:rPr>
          <w:rFonts w:ascii="Noto Sans" w:hAnsi="Noto Sans" w:cs="Noto Sans"/>
          <w:b/>
          <w:bCs/>
          <w:sz w:val="24"/>
          <w:szCs w:val="24"/>
        </w:rPr>
        <w:t>CONCEPCIONAL</w:t>
      </w:r>
    </w:p>
    <w:p w14:paraId="72DCDBC6" w14:textId="7271BAD5" w:rsidR="00773D36" w:rsidRPr="00657870" w:rsidRDefault="00773D36" w:rsidP="00773D36">
      <w:pPr>
        <w:rPr>
          <w:rFonts w:ascii="Noto Sans" w:hAnsi="Noto Sans" w:cs="Noto Sans"/>
        </w:rPr>
      </w:pPr>
      <w:r w:rsidRPr="00657870">
        <w:rPr>
          <w:rFonts w:ascii="Noto Sans" w:hAnsi="Noto Sans" w:cs="Noto Sans"/>
        </w:rPr>
        <w:t>Fecha: ____ / _____ /_____   Hora: ___ : ____ No. Expediente: _____________________________________</w:t>
      </w:r>
    </w:p>
    <w:p w14:paraId="68958DF6" w14:textId="580AE80D" w:rsidR="00773D36" w:rsidRPr="00657870" w:rsidRDefault="00773D36" w:rsidP="00773D36">
      <w:pPr>
        <w:rPr>
          <w:rFonts w:ascii="Noto Sans" w:hAnsi="Noto Sans" w:cs="Noto Sans"/>
        </w:rPr>
      </w:pPr>
      <w:r w:rsidRPr="00657870">
        <w:rPr>
          <w:rFonts w:ascii="Noto Sans" w:hAnsi="Noto Sans" w:cs="Noto Sans"/>
        </w:rPr>
        <w:t>Unidad Médica: ____________________________________________________________________________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49"/>
        <w:gridCol w:w="1924"/>
        <w:gridCol w:w="1988"/>
        <w:gridCol w:w="1948"/>
        <w:gridCol w:w="2143"/>
      </w:tblGrid>
      <w:tr w:rsidR="00EC04DF" w:rsidRPr="00657870" w14:paraId="7D95CF75" w14:textId="77777777" w:rsidTr="00A0167E">
        <w:tc>
          <w:tcPr>
            <w:tcW w:w="9962" w:type="dxa"/>
            <w:gridSpan w:val="5"/>
            <w:shd w:val="clear" w:color="auto" w:fill="622432"/>
          </w:tcPr>
          <w:p w14:paraId="525763A0" w14:textId="23216936" w:rsidR="00EC04DF" w:rsidRPr="00657870" w:rsidRDefault="00EC04DF" w:rsidP="00EC04DF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  <w:b/>
                <w:bCs/>
                <w:color w:val="FFFFFF" w:themeColor="background1"/>
              </w:rPr>
              <w:t>FICHA DE IDENTIFICACIÓN</w:t>
            </w:r>
          </w:p>
        </w:tc>
      </w:tr>
      <w:tr w:rsidR="00773D36" w:rsidRPr="00657870" w14:paraId="54205251" w14:textId="77777777" w:rsidTr="00EC04DF">
        <w:tc>
          <w:tcPr>
            <w:tcW w:w="1983" w:type="dxa"/>
          </w:tcPr>
          <w:p w14:paraId="7744AFA4" w14:textId="41F7C45F" w:rsidR="00773D36" w:rsidRPr="00657870" w:rsidRDefault="005508B3" w:rsidP="00773D36">
            <w:pPr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</w:rPr>
              <w:t>Primer a</w:t>
            </w:r>
            <w:r w:rsidR="00773D36" w:rsidRPr="00657870">
              <w:rPr>
                <w:rFonts w:ascii="Noto Sans" w:hAnsi="Noto Sans" w:cs="Noto Sans"/>
              </w:rPr>
              <w:t>pellido:</w:t>
            </w:r>
          </w:p>
        </w:tc>
        <w:tc>
          <w:tcPr>
            <w:tcW w:w="1978" w:type="dxa"/>
          </w:tcPr>
          <w:p w14:paraId="21131566" w14:textId="21A5A4D9" w:rsidR="00773D36" w:rsidRPr="00657870" w:rsidRDefault="005508B3" w:rsidP="00773D36">
            <w:pPr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Segundo apel</w:t>
            </w:r>
            <w:r w:rsidR="00773D36" w:rsidRPr="00657870">
              <w:rPr>
                <w:rFonts w:ascii="Noto Sans" w:hAnsi="Noto Sans" w:cs="Noto Sans"/>
              </w:rPr>
              <w:t>lido:</w:t>
            </w:r>
          </w:p>
        </w:tc>
        <w:tc>
          <w:tcPr>
            <w:tcW w:w="1991" w:type="dxa"/>
          </w:tcPr>
          <w:p w14:paraId="7428B667" w14:textId="183A9CD0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Nombre (s):</w:t>
            </w:r>
          </w:p>
        </w:tc>
        <w:tc>
          <w:tcPr>
            <w:tcW w:w="1984" w:type="dxa"/>
          </w:tcPr>
          <w:p w14:paraId="58EA9124" w14:textId="788E9D08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Fecha de nacimiento:</w:t>
            </w:r>
          </w:p>
        </w:tc>
        <w:tc>
          <w:tcPr>
            <w:tcW w:w="2026" w:type="dxa"/>
          </w:tcPr>
          <w:p w14:paraId="39CEF881" w14:textId="77367B4C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Edad:</w:t>
            </w:r>
          </w:p>
        </w:tc>
      </w:tr>
      <w:tr w:rsidR="00773D36" w:rsidRPr="00657870" w14:paraId="4D8087C4" w14:textId="77777777" w:rsidTr="00EC04DF">
        <w:tc>
          <w:tcPr>
            <w:tcW w:w="1983" w:type="dxa"/>
          </w:tcPr>
          <w:p w14:paraId="7702C504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78" w:type="dxa"/>
          </w:tcPr>
          <w:p w14:paraId="404D1141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1" w:type="dxa"/>
          </w:tcPr>
          <w:p w14:paraId="679BCC8B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84" w:type="dxa"/>
          </w:tcPr>
          <w:p w14:paraId="5F02D9D8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026" w:type="dxa"/>
          </w:tcPr>
          <w:p w14:paraId="0B6C1C26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</w:tr>
      <w:tr w:rsidR="00773D36" w:rsidRPr="00657870" w14:paraId="7E8864A8" w14:textId="77777777" w:rsidTr="00EC04DF">
        <w:tc>
          <w:tcPr>
            <w:tcW w:w="1983" w:type="dxa"/>
          </w:tcPr>
          <w:p w14:paraId="56E53940" w14:textId="593549E6" w:rsidR="00773D36" w:rsidRPr="00657870" w:rsidRDefault="00773D36" w:rsidP="00773D36">
            <w:pPr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</w:rPr>
              <w:t>Escolaridad</w:t>
            </w:r>
            <w:r w:rsidR="005508B3">
              <w:rPr>
                <w:rFonts w:ascii="Noto Sans" w:hAnsi="Noto Sans" w:cs="Noto Sans"/>
              </w:rPr>
              <w:t>:</w:t>
            </w:r>
          </w:p>
        </w:tc>
        <w:tc>
          <w:tcPr>
            <w:tcW w:w="1978" w:type="dxa"/>
          </w:tcPr>
          <w:p w14:paraId="32D23E4B" w14:textId="05E9AB75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Sabe leer y escribir:</w:t>
            </w:r>
          </w:p>
        </w:tc>
        <w:tc>
          <w:tcPr>
            <w:tcW w:w="1991" w:type="dxa"/>
          </w:tcPr>
          <w:p w14:paraId="46AC8841" w14:textId="2E261468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Habla español o alguna lengua indígena:</w:t>
            </w:r>
          </w:p>
        </w:tc>
        <w:tc>
          <w:tcPr>
            <w:tcW w:w="1984" w:type="dxa"/>
          </w:tcPr>
          <w:p w14:paraId="63F40A9D" w14:textId="0B2539C6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Estado civil:</w:t>
            </w:r>
          </w:p>
        </w:tc>
        <w:tc>
          <w:tcPr>
            <w:tcW w:w="2026" w:type="dxa"/>
          </w:tcPr>
          <w:p w14:paraId="2448238C" w14:textId="452DDA87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Derechohabiencia:</w:t>
            </w:r>
          </w:p>
        </w:tc>
      </w:tr>
      <w:tr w:rsidR="00773D36" w:rsidRPr="00657870" w14:paraId="3A0EE3A0" w14:textId="77777777" w:rsidTr="00EC04DF">
        <w:tc>
          <w:tcPr>
            <w:tcW w:w="1983" w:type="dxa"/>
          </w:tcPr>
          <w:p w14:paraId="518A8714" w14:textId="77777777" w:rsidR="00773D36" w:rsidRPr="00657870" w:rsidRDefault="00773D36" w:rsidP="00773D36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978" w:type="dxa"/>
          </w:tcPr>
          <w:p w14:paraId="4A6CE275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1" w:type="dxa"/>
          </w:tcPr>
          <w:p w14:paraId="4E387453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84" w:type="dxa"/>
          </w:tcPr>
          <w:p w14:paraId="66D37B7A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026" w:type="dxa"/>
          </w:tcPr>
          <w:p w14:paraId="5A34E3AA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</w:tr>
      <w:tr w:rsidR="00773D36" w:rsidRPr="00657870" w14:paraId="1E73B4A6" w14:textId="77777777" w:rsidTr="00D32EF1">
        <w:tc>
          <w:tcPr>
            <w:tcW w:w="1983" w:type="dxa"/>
            <w:tcBorders>
              <w:bottom w:val="single" w:sz="8" w:space="0" w:color="auto"/>
            </w:tcBorders>
          </w:tcPr>
          <w:p w14:paraId="683F360F" w14:textId="0DA19130" w:rsidR="00773D36" w:rsidRPr="00657870" w:rsidRDefault="00773D36" w:rsidP="00773D36">
            <w:pPr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</w:rPr>
              <w:t>Calle y No. De residencia:</w:t>
            </w:r>
          </w:p>
        </w:tc>
        <w:tc>
          <w:tcPr>
            <w:tcW w:w="1978" w:type="dxa"/>
            <w:tcBorders>
              <w:bottom w:val="single" w:sz="8" w:space="0" w:color="auto"/>
            </w:tcBorders>
          </w:tcPr>
          <w:p w14:paraId="5C09BB7C" w14:textId="5B84C580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 xml:space="preserve">Colonia, Mpio. </w:t>
            </w:r>
          </w:p>
        </w:tc>
        <w:tc>
          <w:tcPr>
            <w:tcW w:w="1991" w:type="dxa"/>
            <w:tcBorders>
              <w:bottom w:val="single" w:sz="8" w:space="0" w:color="auto"/>
            </w:tcBorders>
          </w:tcPr>
          <w:p w14:paraId="3AB1B151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 xml:space="preserve">Numero de </w:t>
            </w:r>
          </w:p>
          <w:p w14:paraId="7C6A5C4F" w14:textId="326D40C6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Teléfono/celular:</w:t>
            </w:r>
          </w:p>
        </w:tc>
        <w:tc>
          <w:tcPr>
            <w:tcW w:w="4010" w:type="dxa"/>
            <w:gridSpan w:val="2"/>
            <w:tcBorders>
              <w:bottom w:val="single" w:sz="8" w:space="0" w:color="auto"/>
            </w:tcBorders>
          </w:tcPr>
          <w:p w14:paraId="7C3F2B79" w14:textId="6431F96F" w:rsidR="00773D36" w:rsidRPr="00657870" w:rsidRDefault="00773D36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Diagnóstico de patología de base:</w:t>
            </w:r>
          </w:p>
        </w:tc>
      </w:tr>
      <w:tr w:rsidR="00773D36" w:rsidRPr="00657870" w14:paraId="4B93C6C0" w14:textId="77777777" w:rsidTr="00D32EF1">
        <w:tc>
          <w:tcPr>
            <w:tcW w:w="1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BF1F0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D59D5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C0B75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40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8FE62" w14:textId="77777777" w:rsidR="00773D36" w:rsidRPr="00657870" w:rsidRDefault="00773D36" w:rsidP="00773D36">
            <w:pPr>
              <w:rPr>
                <w:rFonts w:ascii="Noto Sans" w:hAnsi="Noto Sans" w:cs="Noto Sans"/>
              </w:rPr>
            </w:pPr>
          </w:p>
        </w:tc>
      </w:tr>
    </w:tbl>
    <w:p w14:paraId="10AAE032" w14:textId="77777777" w:rsidR="00773D36" w:rsidRPr="00657870" w:rsidRDefault="00773D36" w:rsidP="00773D3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3"/>
        <w:gridCol w:w="2139"/>
        <w:gridCol w:w="343"/>
        <w:gridCol w:w="1992"/>
        <w:gridCol w:w="386"/>
        <w:gridCol w:w="2242"/>
        <w:gridCol w:w="1282"/>
        <w:gridCol w:w="1165"/>
      </w:tblGrid>
      <w:tr w:rsidR="00E45255" w:rsidRPr="00657870" w14:paraId="4672ED13" w14:textId="77777777" w:rsidTr="00585F69">
        <w:tc>
          <w:tcPr>
            <w:tcW w:w="9952" w:type="dxa"/>
            <w:gridSpan w:val="8"/>
            <w:shd w:val="clear" w:color="auto" w:fill="691C32"/>
          </w:tcPr>
          <w:p w14:paraId="7D3DC9C8" w14:textId="39C3A576" w:rsidR="00E45255" w:rsidRPr="00657870" w:rsidRDefault="00571F5A" w:rsidP="0047278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  <w:b/>
                <w:bCs/>
              </w:rPr>
              <w:t>PATOLOGÍA ÓRGANO</w:t>
            </w:r>
            <w:r w:rsidR="00675A7E" w:rsidRPr="00657870">
              <w:rPr>
                <w:rFonts w:ascii="Noto Sans" w:hAnsi="Noto Sans" w:cs="Noto Sans"/>
                <w:b/>
                <w:bCs/>
              </w:rPr>
              <w:t>- FUNCIONAL</w:t>
            </w:r>
          </w:p>
        </w:tc>
      </w:tr>
      <w:tr w:rsidR="0023753C" w:rsidRPr="00657870" w14:paraId="5C7CE467" w14:textId="77777777" w:rsidTr="00585F69">
        <w:tc>
          <w:tcPr>
            <w:tcW w:w="403" w:type="dxa"/>
          </w:tcPr>
          <w:p w14:paraId="41FDCFA3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411382F8" w14:textId="4F16C13B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Diabetes mellitus tipo 1</w:t>
            </w:r>
          </w:p>
        </w:tc>
        <w:tc>
          <w:tcPr>
            <w:tcW w:w="343" w:type="dxa"/>
          </w:tcPr>
          <w:p w14:paraId="24944D5F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6868F0DA" w14:textId="6B880F3D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Cardiopatía valvular adquirida</w:t>
            </w:r>
          </w:p>
        </w:tc>
        <w:tc>
          <w:tcPr>
            <w:tcW w:w="386" w:type="dxa"/>
          </w:tcPr>
          <w:p w14:paraId="1CECD601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44DAB30A" w14:textId="7BEA22B3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Otras endocrinopatías</w:t>
            </w:r>
          </w:p>
        </w:tc>
        <w:tc>
          <w:tcPr>
            <w:tcW w:w="1282" w:type="dxa"/>
            <w:vMerge w:val="restart"/>
            <w:vAlign w:val="center"/>
          </w:tcPr>
          <w:p w14:paraId="151355D6" w14:textId="70163D8C" w:rsidR="0023753C" w:rsidRPr="00657870" w:rsidRDefault="00E17AB3" w:rsidP="00657870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A"/>
            </w:r>
          </w:p>
        </w:tc>
        <w:tc>
          <w:tcPr>
            <w:tcW w:w="1165" w:type="dxa"/>
            <w:vMerge w:val="restart"/>
            <w:vAlign w:val="center"/>
          </w:tcPr>
          <w:p w14:paraId="21D0A5FF" w14:textId="7A5296C9" w:rsidR="00A97A9D" w:rsidRPr="00657870" w:rsidRDefault="00E17AB3" w:rsidP="00657870">
            <w:pPr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C"/>
            </w:r>
          </w:p>
        </w:tc>
      </w:tr>
      <w:tr w:rsidR="0023753C" w:rsidRPr="00657870" w14:paraId="0CA494CA" w14:textId="77777777" w:rsidTr="00585F69">
        <w:tc>
          <w:tcPr>
            <w:tcW w:w="403" w:type="dxa"/>
          </w:tcPr>
          <w:p w14:paraId="3E53292C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175F4A17" w14:textId="2D1289FD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Diabetes mellitus tipo 2</w:t>
            </w:r>
          </w:p>
        </w:tc>
        <w:tc>
          <w:tcPr>
            <w:tcW w:w="343" w:type="dxa"/>
          </w:tcPr>
          <w:p w14:paraId="3DAA044F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3E742E21" w14:textId="4D19C360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Cardiopatía isquémica adquirida</w:t>
            </w:r>
          </w:p>
        </w:tc>
        <w:tc>
          <w:tcPr>
            <w:tcW w:w="386" w:type="dxa"/>
          </w:tcPr>
          <w:p w14:paraId="0A1A8341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362A113B" w14:textId="0E681C5C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Neuropatías</w:t>
            </w:r>
          </w:p>
        </w:tc>
        <w:tc>
          <w:tcPr>
            <w:tcW w:w="1282" w:type="dxa"/>
            <w:vMerge/>
          </w:tcPr>
          <w:p w14:paraId="06E3DC41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6E855897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  <w:tr w:rsidR="0023753C" w:rsidRPr="00657870" w14:paraId="000C3D80" w14:textId="77777777" w:rsidTr="00585F69">
        <w:tc>
          <w:tcPr>
            <w:tcW w:w="403" w:type="dxa"/>
          </w:tcPr>
          <w:p w14:paraId="20ECCDA5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3799F8A0" w14:textId="7F08B7FB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Hipertensión arterial Crónica</w:t>
            </w:r>
          </w:p>
        </w:tc>
        <w:tc>
          <w:tcPr>
            <w:tcW w:w="343" w:type="dxa"/>
          </w:tcPr>
          <w:p w14:paraId="28E3E91E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4A72F951" w14:textId="3AEDB06F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Nefropatía</w:t>
            </w:r>
          </w:p>
        </w:tc>
        <w:tc>
          <w:tcPr>
            <w:tcW w:w="386" w:type="dxa"/>
          </w:tcPr>
          <w:p w14:paraId="37D374F7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463AE7B8" w14:textId="25818689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Enfermedades tromboembólicas</w:t>
            </w:r>
          </w:p>
        </w:tc>
        <w:tc>
          <w:tcPr>
            <w:tcW w:w="1282" w:type="dxa"/>
            <w:vMerge/>
          </w:tcPr>
          <w:p w14:paraId="5CD85C54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735ADE3A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  <w:tr w:rsidR="0023753C" w:rsidRPr="00657870" w14:paraId="3264C089" w14:textId="77777777" w:rsidTr="00585F69">
        <w:tc>
          <w:tcPr>
            <w:tcW w:w="403" w:type="dxa"/>
          </w:tcPr>
          <w:p w14:paraId="70A016A9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48925652" w14:textId="4497FE1F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Obesidad (IMC mayor a 30)</w:t>
            </w:r>
          </w:p>
        </w:tc>
        <w:tc>
          <w:tcPr>
            <w:tcW w:w="343" w:type="dxa"/>
          </w:tcPr>
          <w:p w14:paraId="310651E5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5A808A51" w14:textId="33D3FF8F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Colagenopatía</w:t>
            </w:r>
          </w:p>
        </w:tc>
        <w:tc>
          <w:tcPr>
            <w:tcW w:w="386" w:type="dxa"/>
          </w:tcPr>
          <w:p w14:paraId="1047343F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16AC212B" w14:textId="194EE68B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Enfermedades hemorrágicas</w:t>
            </w:r>
          </w:p>
        </w:tc>
        <w:tc>
          <w:tcPr>
            <w:tcW w:w="1282" w:type="dxa"/>
            <w:vMerge/>
          </w:tcPr>
          <w:p w14:paraId="64811EA6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4881B0B4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  <w:tr w:rsidR="0023753C" w:rsidRPr="00657870" w14:paraId="0F280813" w14:textId="77777777" w:rsidTr="00585F69">
        <w:tc>
          <w:tcPr>
            <w:tcW w:w="403" w:type="dxa"/>
          </w:tcPr>
          <w:p w14:paraId="5E3B04C2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19328123" w14:textId="67F67C2A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Síndrome metabólico</w:t>
            </w:r>
          </w:p>
        </w:tc>
        <w:tc>
          <w:tcPr>
            <w:tcW w:w="343" w:type="dxa"/>
          </w:tcPr>
          <w:p w14:paraId="4190DC74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6D662594" w14:textId="2B0EF980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Hipertiroidismo</w:t>
            </w:r>
          </w:p>
        </w:tc>
        <w:tc>
          <w:tcPr>
            <w:tcW w:w="386" w:type="dxa"/>
          </w:tcPr>
          <w:p w14:paraId="02BC9DFF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19060399" w14:textId="6FE5CE84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Trastornos de la circulación</w:t>
            </w:r>
          </w:p>
        </w:tc>
        <w:tc>
          <w:tcPr>
            <w:tcW w:w="1282" w:type="dxa"/>
            <w:vMerge/>
          </w:tcPr>
          <w:p w14:paraId="16C4D4C3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1822EE98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  <w:tr w:rsidR="0023753C" w:rsidRPr="00657870" w14:paraId="7E8FCD8D" w14:textId="77777777" w:rsidTr="00585F69">
        <w:tc>
          <w:tcPr>
            <w:tcW w:w="403" w:type="dxa"/>
          </w:tcPr>
          <w:p w14:paraId="0DCA85FD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2D830085" w14:textId="470C2146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Cardiopatía congénita resuelta</w:t>
            </w:r>
          </w:p>
        </w:tc>
        <w:tc>
          <w:tcPr>
            <w:tcW w:w="343" w:type="dxa"/>
          </w:tcPr>
          <w:p w14:paraId="15B7BE58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450DE925" w14:textId="0B5CE1DD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Hipotiroidismo</w:t>
            </w:r>
          </w:p>
        </w:tc>
        <w:tc>
          <w:tcPr>
            <w:tcW w:w="386" w:type="dxa"/>
          </w:tcPr>
          <w:p w14:paraId="41B60C9A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000E59D3" w14:textId="4F5669DE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Insuficiencia hepática</w:t>
            </w:r>
          </w:p>
        </w:tc>
        <w:tc>
          <w:tcPr>
            <w:tcW w:w="1282" w:type="dxa"/>
            <w:vMerge/>
          </w:tcPr>
          <w:p w14:paraId="41989A04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1659654C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  <w:tr w:rsidR="0023753C" w:rsidRPr="00657870" w14:paraId="6866B312" w14:textId="77777777" w:rsidTr="00585F69">
        <w:tc>
          <w:tcPr>
            <w:tcW w:w="403" w:type="dxa"/>
          </w:tcPr>
          <w:p w14:paraId="6DCD9C39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03EF163F" w14:textId="09DAA554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Cardiopatía congénita no resuelta</w:t>
            </w:r>
          </w:p>
        </w:tc>
        <w:tc>
          <w:tcPr>
            <w:tcW w:w="343" w:type="dxa"/>
          </w:tcPr>
          <w:p w14:paraId="063512C8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3D1E365B" w14:textId="2C237CC3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Lupus eritematoso sistémico</w:t>
            </w:r>
          </w:p>
        </w:tc>
        <w:tc>
          <w:tcPr>
            <w:tcW w:w="386" w:type="dxa"/>
          </w:tcPr>
          <w:p w14:paraId="4B1827A3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78B5653D" w14:textId="2A0A4758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Miomatosis uterina</w:t>
            </w:r>
          </w:p>
        </w:tc>
        <w:tc>
          <w:tcPr>
            <w:tcW w:w="1282" w:type="dxa"/>
            <w:vMerge/>
          </w:tcPr>
          <w:p w14:paraId="61F9CADF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46E8B4A3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  <w:tr w:rsidR="0023753C" w:rsidRPr="00657870" w14:paraId="5CC8A161" w14:textId="77777777" w:rsidTr="00585F69">
        <w:tc>
          <w:tcPr>
            <w:tcW w:w="403" w:type="dxa"/>
          </w:tcPr>
          <w:p w14:paraId="46F09BEB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139" w:type="dxa"/>
          </w:tcPr>
          <w:p w14:paraId="179A732B" w14:textId="1E767AE8" w:rsidR="0023753C" w:rsidRPr="00657870" w:rsidRDefault="0023753C" w:rsidP="00585F69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Patología neoplásica ginecológica</w:t>
            </w:r>
          </w:p>
        </w:tc>
        <w:tc>
          <w:tcPr>
            <w:tcW w:w="343" w:type="dxa"/>
          </w:tcPr>
          <w:p w14:paraId="1B410892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92" w:type="dxa"/>
          </w:tcPr>
          <w:p w14:paraId="28F29B9D" w14:textId="32D97BFA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Patología neoplásica no ginecológica</w:t>
            </w:r>
          </w:p>
        </w:tc>
        <w:tc>
          <w:tcPr>
            <w:tcW w:w="386" w:type="dxa"/>
          </w:tcPr>
          <w:p w14:paraId="7E488FF4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242" w:type="dxa"/>
          </w:tcPr>
          <w:p w14:paraId="40C76D24" w14:textId="5876CC2D" w:rsidR="0023753C" w:rsidRPr="00657870" w:rsidRDefault="0023753C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Enfermedades oncohematológicas</w:t>
            </w:r>
          </w:p>
        </w:tc>
        <w:tc>
          <w:tcPr>
            <w:tcW w:w="1282" w:type="dxa"/>
            <w:vMerge/>
          </w:tcPr>
          <w:p w14:paraId="3DB2CE54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165" w:type="dxa"/>
            <w:vMerge/>
          </w:tcPr>
          <w:p w14:paraId="0FA2349A" w14:textId="77777777" w:rsidR="0023753C" w:rsidRPr="00657870" w:rsidRDefault="0023753C" w:rsidP="00773D36">
            <w:pPr>
              <w:rPr>
                <w:rFonts w:ascii="Noto Sans" w:hAnsi="Noto Sans" w:cs="Noto Sans"/>
              </w:rPr>
            </w:pPr>
          </w:p>
        </w:tc>
      </w:tr>
    </w:tbl>
    <w:p w14:paraId="21DEE316" w14:textId="77777777" w:rsidR="00773D36" w:rsidRDefault="00773D36" w:rsidP="00773D36">
      <w:pPr>
        <w:rPr>
          <w:rFonts w:ascii="Noto Sans" w:hAnsi="Noto Sans" w:cs="Noto Sans"/>
        </w:rPr>
      </w:pPr>
    </w:p>
    <w:p w14:paraId="13786CD1" w14:textId="77777777" w:rsidR="00E72B70" w:rsidRDefault="00E72B70" w:rsidP="00773D36">
      <w:pPr>
        <w:rPr>
          <w:rFonts w:ascii="Noto Sans" w:hAnsi="Noto Sans" w:cs="Noto Sans"/>
        </w:rPr>
      </w:pPr>
    </w:p>
    <w:p w14:paraId="47A6FD00" w14:textId="77777777" w:rsidR="004627AF" w:rsidRPr="00657870" w:rsidRDefault="004627AF" w:rsidP="00773D3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8"/>
        <w:gridCol w:w="1870"/>
        <w:gridCol w:w="304"/>
        <w:gridCol w:w="1968"/>
        <w:gridCol w:w="346"/>
        <w:gridCol w:w="2046"/>
        <w:gridCol w:w="1460"/>
        <w:gridCol w:w="1600"/>
      </w:tblGrid>
      <w:tr w:rsidR="00A97A9D" w:rsidRPr="00657870" w14:paraId="0AA56E0C" w14:textId="77777777" w:rsidTr="00A0167E">
        <w:tc>
          <w:tcPr>
            <w:tcW w:w="9962" w:type="dxa"/>
            <w:gridSpan w:val="8"/>
            <w:shd w:val="clear" w:color="auto" w:fill="622432"/>
          </w:tcPr>
          <w:p w14:paraId="51216ED3" w14:textId="13B0ADDA" w:rsidR="00A97A9D" w:rsidRPr="00657870" w:rsidRDefault="00A97A9D" w:rsidP="0047278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  <w:b/>
                <w:bCs/>
                <w:color w:val="FFFFFF" w:themeColor="background1"/>
              </w:rPr>
              <w:t>PATOLOGÍA INFECCIOSA CRÓNICA</w:t>
            </w:r>
          </w:p>
        </w:tc>
      </w:tr>
      <w:tr w:rsidR="002E2D07" w:rsidRPr="00657870" w14:paraId="6F434D6B" w14:textId="77777777" w:rsidTr="00EC04DF">
        <w:tc>
          <w:tcPr>
            <w:tcW w:w="359" w:type="dxa"/>
          </w:tcPr>
          <w:p w14:paraId="077B6A3A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872" w:type="dxa"/>
          </w:tcPr>
          <w:p w14:paraId="24A6D876" w14:textId="3277AA34" w:rsidR="00A97A9D" w:rsidRPr="00657870" w:rsidRDefault="00A97A9D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VIH positivo</w:t>
            </w:r>
          </w:p>
        </w:tc>
        <w:tc>
          <w:tcPr>
            <w:tcW w:w="304" w:type="dxa"/>
          </w:tcPr>
          <w:p w14:paraId="2FCAF2D9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69" w:type="dxa"/>
          </w:tcPr>
          <w:p w14:paraId="17D3295B" w14:textId="51DBDBE4" w:rsidR="00A97A9D" w:rsidRPr="00657870" w:rsidRDefault="00A97A9D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SIDA diagnosticado</w:t>
            </w:r>
          </w:p>
        </w:tc>
        <w:tc>
          <w:tcPr>
            <w:tcW w:w="347" w:type="dxa"/>
          </w:tcPr>
          <w:p w14:paraId="1AE63638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046" w:type="dxa"/>
          </w:tcPr>
          <w:p w14:paraId="0CBAB1A1" w14:textId="7C00CC44" w:rsidR="00A97A9D" w:rsidRPr="00657870" w:rsidRDefault="00A97A9D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VHB</w:t>
            </w:r>
          </w:p>
        </w:tc>
        <w:tc>
          <w:tcPr>
            <w:tcW w:w="1462" w:type="dxa"/>
            <w:vMerge w:val="restart"/>
            <w:vAlign w:val="center"/>
          </w:tcPr>
          <w:p w14:paraId="713D1233" w14:textId="2455FE9A" w:rsidR="00A97A9D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A"/>
            </w:r>
          </w:p>
        </w:tc>
        <w:tc>
          <w:tcPr>
            <w:tcW w:w="1603" w:type="dxa"/>
            <w:vMerge w:val="restart"/>
            <w:vAlign w:val="center"/>
          </w:tcPr>
          <w:p w14:paraId="4EF02EE1" w14:textId="007634BE" w:rsidR="00A97A9D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C"/>
            </w:r>
          </w:p>
        </w:tc>
      </w:tr>
      <w:tr w:rsidR="002E2D07" w:rsidRPr="00657870" w14:paraId="0C50A347" w14:textId="77777777" w:rsidTr="00EC04DF">
        <w:tc>
          <w:tcPr>
            <w:tcW w:w="359" w:type="dxa"/>
          </w:tcPr>
          <w:p w14:paraId="03FE005B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872" w:type="dxa"/>
          </w:tcPr>
          <w:p w14:paraId="4260478D" w14:textId="3ACCF471" w:rsidR="00A97A9D" w:rsidRPr="00657870" w:rsidRDefault="00A97A9D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Tuberculosis</w:t>
            </w:r>
          </w:p>
        </w:tc>
        <w:tc>
          <w:tcPr>
            <w:tcW w:w="304" w:type="dxa"/>
          </w:tcPr>
          <w:p w14:paraId="02A5B150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969" w:type="dxa"/>
          </w:tcPr>
          <w:p w14:paraId="298FE94F" w14:textId="3908112F" w:rsidR="00A97A9D" w:rsidRPr="00657870" w:rsidRDefault="00A97A9D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VDRL positivo</w:t>
            </w:r>
          </w:p>
        </w:tc>
        <w:tc>
          <w:tcPr>
            <w:tcW w:w="347" w:type="dxa"/>
          </w:tcPr>
          <w:p w14:paraId="10F64BBA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2046" w:type="dxa"/>
          </w:tcPr>
          <w:p w14:paraId="53C3E8C0" w14:textId="7EAD4F0E" w:rsidR="00A97A9D" w:rsidRPr="00657870" w:rsidRDefault="00A97A9D" w:rsidP="00773D36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OTRO:____________</w:t>
            </w:r>
          </w:p>
        </w:tc>
        <w:tc>
          <w:tcPr>
            <w:tcW w:w="1462" w:type="dxa"/>
            <w:vMerge/>
          </w:tcPr>
          <w:p w14:paraId="1DC4E0D9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  <w:tc>
          <w:tcPr>
            <w:tcW w:w="1603" w:type="dxa"/>
            <w:vMerge/>
          </w:tcPr>
          <w:p w14:paraId="24F2A92B" w14:textId="77777777" w:rsidR="00A97A9D" w:rsidRPr="00657870" w:rsidRDefault="00A97A9D" w:rsidP="00773D36">
            <w:pPr>
              <w:rPr>
                <w:rFonts w:ascii="Noto Sans" w:hAnsi="Noto Sans" w:cs="Noto Sans"/>
              </w:rPr>
            </w:pPr>
          </w:p>
        </w:tc>
      </w:tr>
    </w:tbl>
    <w:p w14:paraId="29702A46" w14:textId="77777777" w:rsidR="00E72B70" w:rsidRPr="00657870" w:rsidRDefault="00E72B70" w:rsidP="00773D3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1"/>
        <w:gridCol w:w="2066"/>
        <w:gridCol w:w="339"/>
        <w:gridCol w:w="2147"/>
        <w:gridCol w:w="401"/>
        <w:gridCol w:w="2088"/>
        <w:gridCol w:w="1171"/>
        <w:gridCol w:w="1319"/>
      </w:tblGrid>
      <w:tr w:rsidR="00A97A9D" w:rsidRPr="00657870" w14:paraId="6C9E4BE7" w14:textId="77777777" w:rsidTr="00A0167E">
        <w:tc>
          <w:tcPr>
            <w:tcW w:w="9962" w:type="dxa"/>
            <w:gridSpan w:val="8"/>
            <w:shd w:val="clear" w:color="auto" w:fill="622432"/>
          </w:tcPr>
          <w:p w14:paraId="7D316FE3" w14:textId="370FD5A7" w:rsidR="00A97A9D" w:rsidRPr="00657870" w:rsidRDefault="00472784" w:rsidP="0047278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Noto Sans" w:hAnsi="Noto Sans" w:cs="Noto Sans"/>
                <w:b/>
                <w:bCs/>
                <w:color w:val="FFFFFF" w:themeColor="background1"/>
              </w:rPr>
            </w:pPr>
            <w:r w:rsidRPr="00657870">
              <w:rPr>
                <w:rFonts w:ascii="Noto Sans" w:hAnsi="Noto Sans" w:cs="Noto Sans"/>
                <w:b/>
                <w:bCs/>
                <w:color w:val="FFFFFF" w:themeColor="background1"/>
              </w:rPr>
              <w:t xml:space="preserve"> </w:t>
            </w:r>
            <w:r w:rsidR="00A97A9D" w:rsidRPr="00657870">
              <w:rPr>
                <w:rFonts w:ascii="Noto Sans" w:hAnsi="Noto Sans" w:cs="Noto Sans"/>
                <w:b/>
                <w:bCs/>
                <w:color w:val="FFFFFF" w:themeColor="background1"/>
              </w:rPr>
              <w:t>FACTORES SOCIALES DE RIESGO</w:t>
            </w:r>
          </w:p>
        </w:tc>
      </w:tr>
      <w:tr w:rsidR="00A97A9D" w:rsidRPr="00657870" w14:paraId="701D6B2F" w14:textId="77777777" w:rsidTr="00EC04DF">
        <w:tc>
          <w:tcPr>
            <w:tcW w:w="421" w:type="dxa"/>
          </w:tcPr>
          <w:p w14:paraId="0FD2D82E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69" w:type="dxa"/>
          </w:tcPr>
          <w:p w14:paraId="26BC088C" w14:textId="3042B466" w:rsidR="00A97A9D" w:rsidRPr="00657870" w:rsidRDefault="00A97A9D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Adicción a Heroína</w:t>
            </w:r>
          </w:p>
        </w:tc>
        <w:tc>
          <w:tcPr>
            <w:tcW w:w="340" w:type="dxa"/>
          </w:tcPr>
          <w:p w14:paraId="16A0A04E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150" w:type="dxa"/>
          </w:tcPr>
          <w:p w14:paraId="2B3281B7" w14:textId="398E4ECB" w:rsidR="00A97A9D" w:rsidRPr="00657870" w:rsidRDefault="00A97A9D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Adicción a cocaína</w:t>
            </w:r>
          </w:p>
        </w:tc>
        <w:tc>
          <w:tcPr>
            <w:tcW w:w="402" w:type="dxa"/>
          </w:tcPr>
          <w:p w14:paraId="4BA717DB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88" w:type="dxa"/>
          </w:tcPr>
          <w:p w14:paraId="644B063F" w14:textId="3993DB92" w:rsidR="00A97A9D" w:rsidRPr="00657870" w:rsidRDefault="00A97A9D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Adicción a inhalantes</w:t>
            </w:r>
          </w:p>
        </w:tc>
        <w:tc>
          <w:tcPr>
            <w:tcW w:w="1172" w:type="dxa"/>
            <w:vMerge w:val="restart"/>
            <w:vAlign w:val="center"/>
          </w:tcPr>
          <w:p w14:paraId="2D3B88FD" w14:textId="2E03CE08" w:rsidR="00E17AB3" w:rsidRPr="00657870" w:rsidRDefault="00E17AB3" w:rsidP="00657870">
            <w:pPr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A"/>
            </w:r>
          </w:p>
        </w:tc>
        <w:tc>
          <w:tcPr>
            <w:tcW w:w="1320" w:type="dxa"/>
            <w:vMerge w:val="restart"/>
            <w:vAlign w:val="center"/>
          </w:tcPr>
          <w:p w14:paraId="60030D2D" w14:textId="6815CE0C" w:rsidR="00A97A9D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C"/>
            </w:r>
          </w:p>
        </w:tc>
      </w:tr>
      <w:tr w:rsidR="00A97A9D" w:rsidRPr="00657870" w14:paraId="4BB14F01" w14:textId="77777777" w:rsidTr="00EC04DF">
        <w:tc>
          <w:tcPr>
            <w:tcW w:w="421" w:type="dxa"/>
          </w:tcPr>
          <w:p w14:paraId="33A5E33C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69" w:type="dxa"/>
          </w:tcPr>
          <w:p w14:paraId="7E0B43B1" w14:textId="368A404E" w:rsidR="00A97A9D" w:rsidRPr="00657870" w:rsidRDefault="00A97A9D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Violencia intrafamiliar</w:t>
            </w:r>
          </w:p>
        </w:tc>
        <w:tc>
          <w:tcPr>
            <w:tcW w:w="340" w:type="dxa"/>
          </w:tcPr>
          <w:p w14:paraId="1130E7C5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150" w:type="dxa"/>
          </w:tcPr>
          <w:p w14:paraId="1C383DD2" w14:textId="0F4B92EE" w:rsidR="00A97A9D" w:rsidRPr="00657870" w:rsidRDefault="00A97A9D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Adolescentes</w:t>
            </w:r>
          </w:p>
        </w:tc>
        <w:tc>
          <w:tcPr>
            <w:tcW w:w="402" w:type="dxa"/>
          </w:tcPr>
          <w:p w14:paraId="34A85F2E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88" w:type="dxa"/>
          </w:tcPr>
          <w:p w14:paraId="3A5842E6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OTRO:____________</w:t>
            </w:r>
          </w:p>
        </w:tc>
        <w:tc>
          <w:tcPr>
            <w:tcW w:w="1172" w:type="dxa"/>
            <w:vMerge/>
          </w:tcPr>
          <w:p w14:paraId="670B4D91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1320" w:type="dxa"/>
            <w:vMerge/>
          </w:tcPr>
          <w:p w14:paraId="37AB8F9D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</w:tr>
    </w:tbl>
    <w:p w14:paraId="031CA6A3" w14:textId="77777777" w:rsidR="00A97A9D" w:rsidRPr="00657870" w:rsidRDefault="00A97A9D" w:rsidP="00773D3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0"/>
        <w:gridCol w:w="2067"/>
        <w:gridCol w:w="340"/>
        <w:gridCol w:w="2146"/>
        <w:gridCol w:w="401"/>
        <w:gridCol w:w="2088"/>
        <w:gridCol w:w="1171"/>
        <w:gridCol w:w="1319"/>
      </w:tblGrid>
      <w:tr w:rsidR="00A97A9D" w:rsidRPr="00657870" w14:paraId="1F569320" w14:textId="77777777" w:rsidTr="00072A2B">
        <w:tc>
          <w:tcPr>
            <w:tcW w:w="9952" w:type="dxa"/>
            <w:gridSpan w:val="8"/>
            <w:shd w:val="clear" w:color="auto" w:fill="691C32"/>
          </w:tcPr>
          <w:p w14:paraId="32C3DF34" w14:textId="12698D18" w:rsidR="00A97A9D" w:rsidRPr="00657870" w:rsidRDefault="00472784" w:rsidP="0047278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  <w:b/>
                <w:bCs/>
              </w:rPr>
              <w:t xml:space="preserve"> OTROS ANTECEDENTES</w:t>
            </w:r>
            <w:r w:rsidR="00A97A9D" w:rsidRPr="00657870">
              <w:rPr>
                <w:rFonts w:ascii="Noto Sans" w:hAnsi="Noto Sans" w:cs="Noto Sans"/>
                <w:b/>
                <w:bCs/>
              </w:rPr>
              <w:t xml:space="preserve"> DE RIESGO</w:t>
            </w:r>
          </w:p>
        </w:tc>
      </w:tr>
      <w:tr w:rsidR="00A97A9D" w:rsidRPr="00657870" w14:paraId="0E319C40" w14:textId="77777777" w:rsidTr="00072A2B">
        <w:tc>
          <w:tcPr>
            <w:tcW w:w="420" w:type="dxa"/>
          </w:tcPr>
          <w:p w14:paraId="5757062B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67" w:type="dxa"/>
          </w:tcPr>
          <w:p w14:paraId="40948DC4" w14:textId="1587425B" w:rsidR="00A97A9D" w:rsidRPr="00657870" w:rsidRDefault="00071A96" w:rsidP="00905C4E">
            <w:pPr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Dos o más cesáreas</w:t>
            </w:r>
          </w:p>
        </w:tc>
        <w:tc>
          <w:tcPr>
            <w:tcW w:w="340" w:type="dxa"/>
          </w:tcPr>
          <w:p w14:paraId="1E0F727E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146" w:type="dxa"/>
          </w:tcPr>
          <w:p w14:paraId="51A820E4" w14:textId="70FB1D3F" w:rsidR="00A97A9D" w:rsidRPr="00657870" w:rsidRDefault="00044C2E" w:rsidP="00905C4E">
            <w:pPr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Dos o más abortos</w:t>
            </w:r>
          </w:p>
        </w:tc>
        <w:tc>
          <w:tcPr>
            <w:tcW w:w="401" w:type="dxa"/>
          </w:tcPr>
          <w:p w14:paraId="3A02B1DB" w14:textId="77777777" w:rsidR="00A97A9D" w:rsidRPr="00657870" w:rsidRDefault="00A97A9D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88" w:type="dxa"/>
          </w:tcPr>
          <w:p w14:paraId="146DEF09" w14:textId="4D8571CE" w:rsidR="00A97A9D" w:rsidRPr="00657870" w:rsidRDefault="00072A2B" w:rsidP="00905C4E">
            <w:pPr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 xml:space="preserve">Edad de 35 años o más </w:t>
            </w:r>
          </w:p>
        </w:tc>
        <w:tc>
          <w:tcPr>
            <w:tcW w:w="1171" w:type="dxa"/>
            <w:vMerge w:val="restart"/>
            <w:vAlign w:val="center"/>
          </w:tcPr>
          <w:p w14:paraId="5877E2E4" w14:textId="6303DED9" w:rsidR="00A97A9D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A"/>
            </w:r>
          </w:p>
        </w:tc>
        <w:tc>
          <w:tcPr>
            <w:tcW w:w="1319" w:type="dxa"/>
            <w:vMerge w:val="restart"/>
            <w:vAlign w:val="center"/>
          </w:tcPr>
          <w:p w14:paraId="0A482EA1" w14:textId="278E92FB" w:rsidR="00A97A9D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C"/>
            </w:r>
          </w:p>
        </w:tc>
      </w:tr>
      <w:tr w:rsidR="00072A2B" w:rsidRPr="00657870" w14:paraId="19953E49" w14:textId="77777777" w:rsidTr="00072A2B">
        <w:tc>
          <w:tcPr>
            <w:tcW w:w="420" w:type="dxa"/>
          </w:tcPr>
          <w:p w14:paraId="2043FAD9" w14:textId="77777777" w:rsidR="00072A2B" w:rsidRPr="00657870" w:rsidRDefault="00072A2B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4553" w:type="dxa"/>
            <w:gridSpan w:val="3"/>
          </w:tcPr>
          <w:p w14:paraId="58F59862" w14:textId="75B6A86C" w:rsidR="00072A2B" w:rsidRPr="00657870" w:rsidRDefault="00072A2B" w:rsidP="00905C4E">
            <w:pPr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Periodo intergenésico corto con antecedente de cesárea anterior</w:t>
            </w:r>
          </w:p>
        </w:tc>
        <w:tc>
          <w:tcPr>
            <w:tcW w:w="401" w:type="dxa"/>
          </w:tcPr>
          <w:p w14:paraId="60E3D7D8" w14:textId="77777777" w:rsidR="00072A2B" w:rsidRPr="00657870" w:rsidRDefault="00072A2B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88" w:type="dxa"/>
          </w:tcPr>
          <w:p w14:paraId="1FDC570E" w14:textId="77777777" w:rsidR="00072A2B" w:rsidRPr="00657870" w:rsidRDefault="00072A2B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OTRO:____________</w:t>
            </w:r>
          </w:p>
        </w:tc>
        <w:tc>
          <w:tcPr>
            <w:tcW w:w="1171" w:type="dxa"/>
            <w:vMerge/>
          </w:tcPr>
          <w:p w14:paraId="630488E7" w14:textId="77777777" w:rsidR="00072A2B" w:rsidRPr="00657870" w:rsidRDefault="00072A2B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1319" w:type="dxa"/>
            <w:vMerge/>
          </w:tcPr>
          <w:p w14:paraId="4004F76F" w14:textId="77777777" w:rsidR="00072A2B" w:rsidRPr="00657870" w:rsidRDefault="00072A2B" w:rsidP="00905C4E">
            <w:pPr>
              <w:rPr>
                <w:rFonts w:ascii="Noto Sans" w:hAnsi="Noto Sans" w:cs="Noto Sans"/>
              </w:rPr>
            </w:pPr>
          </w:p>
        </w:tc>
      </w:tr>
    </w:tbl>
    <w:p w14:paraId="4254300B" w14:textId="77777777" w:rsidR="00A97A9D" w:rsidRPr="00657870" w:rsidRDefault="00A97A9D" w:rsidP="00773D3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0"/>
        <w:gridCol w:w="2067"/>
        <w:gridCol w:w="340"/>
        <w:gridCol w:w="2148"/>
        <w:gridCol w:w="401"/>
        <w:gridCol w:w="2086"/>
        <w:gridCol w:w="1171"/>
        <w:gridCol w:w="1319"/>
      </w:tblGrid>
      <w:tr w:rsidR="00472784" w:rsidRPr="00657870" w14:paraId="71116AE8" w14:textId="77777777" w:rsidTr="00A0167E">
        <w:tc>
          <w:tcPr>
            <w:tcW w:w="9962" w:type="dxa"/>
            <w:gridSpan w:val="8"/>
            <w:shd w:val="clear" w:color="auto" w:fill="622432"/>
          </w:tcPr>
          <w:p w14:paraId="21A92587" w14:textId="5F7E5909" w:rsidR="00472784" w:rsidRPr="00657870" w:rsidRDefault="00472784" w:rsidP="0047278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  <w:b/>
                <w:bCs/>
                <w:color w:val="FFFFFF" w:themeColor="background1"/>
              </w:rPr>
              <w:t>USUARIA DE MÉTODO DE PLANIFICACIÓN FAMILIAR/ ESTERILIDAD</w:t>
            </w:r>
          </w:p>
        </w:tc>
      </w:tr>
      <w:tr w:rsidR="00472784" w:rsidRPr="00657870" w14:paraId="7221EEDF" w14:textId="77777777" w:rsidTr="00EC04DF">
        <w:tc>
          <w:tcPr>
            <w:tcW w:w="421" w:type="dxa"/>
          </w:tcPr>
          <w:p w14:paraId="443F2F55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69" w:type="dxa"/>
          </w:tcPr>
          <w:p w14:paraId="47079CD5" w14:textId="25A88646" w:rsidR="00472784" w:rsidRPr="00657870" w:rsidRDefault="00472784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Dispositivo intrauterino de cobre.</w:t>
            </w:r>
          </w:p>
        </w:tc>
        <w:tc>
          <w:tcPr>
            <w:tcW w:w="340" w:type="dxa"/>
          </w:tcPr>
          <w:p w14:paraId="0A185FC3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150" w:type="dxa"/>
          </w:tcPr>
          <w:p w14:paraId="641E8126" w14:textId="66778B1F" w:rsidR="00472784" w:rsidRPr="00657870" w:rsidRDefault="00472784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Dispositivo intrauterino medicado</w:t>
            </w:r>
          </w:p>
        </w:tc>
        <w:tc>
          <w:tcPr>
            <w:tcW w:w="402" w:type="dxa"/>
          </w:tcPr>
          <w:p w14:paraId="014D6952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88" w:type="dxa"/>
          </w:tcPr>
          <w:p w14:paraId="11CE3274" w14:textId="22BB270D" w:rsidR="00472784" w:rsidRPr="00657870" w:rsidRDefault="00472784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Implante subdérmico</w:t>
            </w:r>
          </w:p>
        </w:tc>
        <w:tc>
          <w:tcPr>
            <w:tcW w:w="1172" w:type="dxa"/>
            <w:vMerge w:val="restart"/>
            <w:vAlign w:val="center"/>
          </w:tcPr>
          <w:p w14:paraId="2E724071" w14:textId="268911C9" w:rsidR="00472784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A"/>
            </w:r>
          </w:p>
        </w:tc>
        <w:tc>
          <w:tcPr>
            <w:tcW w:w="1320" w:type="dxa"/>
            <w:vMerge w:val="restart"/>
            <w:vAlign w:val="center"/>
          </w:tcPr>
          <w:p w14:paraId="701F0C26" w14:textId="23A9665A" w:rsidR="00472784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C"/>
            </w:r>
          </w:p>
        </w:tc>
      </w:tr>
      <w:tr w:rsidR="00472784" w:rsidRPr="00657870" w14:paraId="1946F350" w14:textId="77777777" w:rsidTr="00EC04DF">
        <w:tc>
          <w:tcPr>
            <w:tcW w:w="421" w:type="dxa"/>
          </w:tcPr>
          <w:p w14:paraId="1AD5DA2C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69" w:type="dxa"/>
          </w:tcPr>
          <w:p w14:paraId="191F98E3" w14:textId="301182A5" w:rsidR="00472784" w:rsidRPr="00657870" w:rsidRDefault="00472784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Oclusión tubárica bilateral</w:t>
            </w:r>
          </w:p>
        </w:tc>
        <w:tc>
          <w:tcPr>
            <w:tcW w:w="340" w:type="dxa"/>
          </w:tcPr>
          <w:p w14:paraId="6C38FA34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150" w:type="dxa"/>
          </w:tcPr>
          <w:p w14:paraId="60E39081" w14:textId="0B795992" w:rsidR="00472784" w:rsidRPr="00657870" w:rsidRDefault="00472784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Histerectomía</w:t>
            </w:r>
          </w:p>
        </w:tc>
        <w:tc>
          <w:tcPr>
            <w:tcW w:w="402" w:type="dxa"/>
          </w:tcPr>
          <w:p w14:paraId="152B8932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2088" w:type="dxa"/>
          </w:tcPr>
          <w:p w14:paraId="423AFEF5" w14:textId="19A0051A" w:rsidR="00472784" w:rsidRPr="00657870" w:rsidRDefault="00472784" w:rsidP="00905C4E">
            <w:pPr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Hormonales de depósito (inyectable)</w:t>
            </w:r>
          </w:p>
        </w:tc>
        <w:tc>
          <w:tcPr>
            <w:tcW w:w="1172" w:type="dxa"/>
            <w:vMerge/>
          </w:tcPr>
          <w:p w14:paraId="6C53D4E4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  <w:tc>
          <w:tcPr>
            <w:tcW w:w="1320" w:type="dxa"/>
            <w:vMerge/>
          </w:tcPr>
          <w:p w14:paraId="671B3180" w14:textId="77777777" w:rsidR="00472784" w:rsidRPr="00657870" w:rsidRDefault="00472784" w:rsidP="00905C4E">
            <w:pPr>
              <w:rPr>
                <w:rFonts w:ascii="Noto Sans" w:hAnsi="Noto Sans" w:cs="Noto Sans"/>
              </w:rPr>
            </w:pPr>
          </w:p>
        </w:tc>
      </w:tr>
    </w:tbl>
    <w:p w14:paraId="5C7C2520" w14:textId="77777777" w:rsidR="00472784" w:rsidRPr="00657870" w:rsidRDefault="00472784" w:rsidP="00773D3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0"/>
        <w:gridCol w:w="2066"/>
        <w:gridCol w:w="340"/>
        <w:gridCol w:w="2148"/>
        <w:gridCol w:w="2526"/>
        <w:gridCol w:w="2408"/>
        <w:gridCol w:w="44"/>
      </w:tblGrid>
      <w:tr w:rsidR="00472784" w:rsidRPr="00657870" w14:paraId="639324DA" w14:textId="77777777" w:rsidTr="00A0167E">
        <w:tc>
          <w:tcPr>
            <w:tcW w:w="9962" w:type="dxa"/>
            <w:gridSpan w:val="7"/>
            <w:shd w:val="clear" w:color="auto" w:fill="622432"/>
          </w:tcPr>
          <w:p w14:paraId="5E00E662" w14:textId="1588B064" w:rsidR="00472784" w:rsidRPr="00657870" w:rsidRDefault="00472784" w:rsidP="0047278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657870">
              <w:rPr>
                <w:rFonts w:ascii="Noto Sans" w:hAnsi="Noto Sans" w:cs="Noto Sans"/>
                <w:b/>
                <w:bCs/>
                <w:color w:val="FFFFFF" w:themeColor="background1"/>
              </w:rPr>
              <w:t>¿DESEA EMBARAZO A MEDIANO O CORTO PLAZO?</w:t>
            </w:r>
          </w:p>
        </w:tc>
      </w:tr>
      <w:tr w:rsidR="00472784" w:rsidRPr="00657870" w14:paraId="78732826" w14:textId="77777777" w:rsidTr="00657870">
        <w:trPr>
          <w:gridAfter w:val="1"/>
          <w:wAfter w:w="44" w:type="dxa"/>
        </w:trPr>
        <w:tc>
          <w:tcPr>
            <w:tcW w:w="421" w:type="dxa"/>
          </w:tcPr>
          <w:p w14:paraId="1EF9A493" w14:textId="77777777" w:rsidR="00472784" w:rsidRPr="00657870" w:rsidRDefault="00472784" w:rsidP="00472784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69" w:type="dxa"/>
            <w:vAlign w:val="center"/>
          </w:tcPr>
          <w:p w14:paraId="6A2B6C06" w14:textId="0F63A4E4" w:rsidR="00472784" w:rsidRPr="00657870" w:rsidRDefault="00472784" w:rsidP="00657870">
            <w:pPr>
              <w:jc w:val="center"/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SI</w:t>
            </w:r>
          </w:p>
        </w:tc>
        <w:tc>
          <w:tcPr>
            <w:tcW w:w="340" w:type="dxa"/>
            <w:vAlign w:val="center"/>
          </w:tcPr>
          <w:p w14:paraId="1EDC0D1B" w14:textId="77777777" w:rsidR="00472784" w:rsidRPr="00657870" w:rsidRDefault="00472784" w:rsidP="00657870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150" w:type="dxa"/>
            <w:vAlign w:val="center"/>
          </w:tcPr>
          <w:p w14:paraId="7AEF8000" w14:textId="20674DC7" w:rsidR="00472784" w:rsidRPr="00657870" w:rsidRDefault="00472784" w:rsidP="00657870">
            <w:pPr>
              <w:jc w:val="center"/>
              <w:rPr>
                <w:rFonts w:ascii="Noto Sans" w:hAnsi="Noto Sans" w:cs="Noto Sans"/>
              </w:rPr>
            </w:pPr>
            <w:r w:rsidRPr="00657870">
              <w:rPr>
                <w:rFonts w:ascii="Noto Sans" w:hAnsi="Noto Sans" w:cs="Noto Sans"/>
              </w:rPr>
              <w:t>NO</w:t>
            </w:r>
          </w:p>
        </w:tc>
        <w:tc>
          <w:tcPr>
            <w:tcW w:w="2528" w:type="dxa"/>
            <w:vAlign w:val="center"/>
          </w:tcPr>
          <w:p w14:paraId="36B5C1C8" w14:textId="737C1585" w:rsidR="00472784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A"/>
            </w:r>
          </w:p>
        </w:tc>
        <w:tc>
          <w:tcPr>
            <w:tcW w:w="2410" w:type="dxa"/>
            <w:vAlign w:val="center"/>
          </w:tcPr>
          <w:p w14:paraId="75D7F231" w14:textId="34C842E4" w:rsidR="00472784" w:rsidRPr="00657870" w:rsidRDefault="00E17AB3" w:rsidP="002E2D07">
            <w:pPr>
              <w:jc w:val="center"/>
              <w:rPr>
                <w:rFonts w:ascii="Noto Sans" w:hAnsi="Noto Sans" w:cs="Noto Sans"/>
                <w:sz w:val="96"/>
                <w:szCs w:val="96"/>
              </w:rPr>
            </w:pPr>
            <w:r w:rsidRPr="00657870">
              <w:rPr>
                <w:rFonts w:ascii="Noto Sans" w:hAnsi="Noto Sans" w:cs="Noto Sans"/>
                <w:sz w:val="96"/>
                <w:szCs w:val="96"/>
              </w:rPr>
              <w:sym w:font="Wingdings" w:char="F04C"/>
            </w:r>
          </w:p>
        </w:tc>
      </w:tr>
    </w:tbl>
    <w:p w14:paraId="68BE0CE0" w14:textId="77777777" w:rsidR="00472784" w:rsidRPr="00657870" w:rsidRDefault="00472784" w:rsidP="00472784">
      <w:pPr>
        <w:jc w:val="center"/>
        <w:rPr>
          <w:rFonts w:ascii="Noto Sans" w:hAnsi="Noto Sans" w:cs="Noto Sans"/>
        </w:rPr>
      </w:pPr>
    </w:p>
    <w:p w14:paraId="3D67EB9C" w14:textId="70B4C962" w:rsidR="00F927E3" w:rsidRPr="002C3B11" w:rsidRDefault="00F927E3" w:rsidP="00F927E3">
      <w:pPr>
        <w:rPr>
          <w:rFonts w:ascii="Noto Sans" w:hAnsi="Noto Sans" w:cs="Noto Sans"/>
          <w:sz w:val="18"/>
          <w:szCs w:val="18"/>
        </w:rPr>
      </w:pPr>
      <w:r w:rsidRPr="002C3B11">
        <w:rPr>
          <w:rFonts w:ascii="Noto Sans" w:hAnsi="Noto Sans" w:cs="Noto Sans"/>
          <w:b/>
          <w:bCs/>
          <w:sz w:val="18"/>
          <w:szCs w:val="18"/>
        </w:rPr>
        <w:t>REFERENCIAS</w:t>
      </w:r>
      <w:r w:rsidRPr="002C3B11">
        <w:rPr>
          <w:rFonts w:ascii="Noto Sans" w:hAnsi="Noto Sans" w:cs="Noto Sans"/>
          <w:sz w:val="18"/>
          <w:szCs w:val="18"/>
        </w:rPr>
        <w:t>: ATENCION PREGESTACIONAL. LINEAMIENTO TECNICO. CENTRO NACIONAL DE EQUIDAD DE GÉNERO Y SALUD REPRODUCTIVA. SSA 2019</w:t>
      </w:r>
      <w:r w:rsidR="00763231" w:rsidRPr="002C3B11">
        <w:rPr>
          <w:rFonts w:ascii="Noto Sans" w:hAnsi="Noto Sans" w:cs="Noto Sans"/>
          <w:sz w:val="18"/>
          <w:szCs w:val="18"/>
        </w:rPr>
        <w:t>.</w:t>
      </w:r>
    </w:p>
    <w:p w14:paraId="67A2EBCC" w14:textId="56C693E4" w:rsidR="00472784" w:rsidRPr="00657870" w:rsidRDefault="00472784" w:rsidP="00773D36"/>
    <w:sectPr w:rsidR="00472784" w:rsidRPr="00657870" w:rsidSect="00657870">
      <w:headerReference w:type="even" r:id="rId11"/>
      <w:headerReference w:type="first" r:id="rId12"/>
      <w:pgSz w:w="12240" w:h="15840"/>
      <w:pgMar w:top="1701" w:right="1134" w:bottom="1134" w:left="1134" w:header="113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78C4" w14:textId="77777777" w:rsidR="00253E0B" w:rsidRDefault="00253E0B" w:rsidP="00EC04DF">
      <w:pPr>
        <w:spacing w:after="0" w:line="240" w:lineRule="auto"/>
      </w:pPr>
      <w:r>
        <w:separator/>
      </w:r>
    </w:p>
  </w:endnote>
  <w:endnote w:type="continuationSeparator" w:id="0">
    <w:p w14:paraId="4C639DA1" w14:textId="77777777" w:rsidR="00253E0B" w:rsidRDefault="00253E0B" w:rsidP="00EC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60FB" w14:textId="77777777" w:rsidR="00253E0B" w:rsidRDefault="00253E0B" w:rsidP="00EC04DF">
      <w:pPr>
        <w:spacing w:after="0" w:line="240" w:lineRule="auto"/>
      </w:pPr>
      <w:r>
        <w:separator/>
      </w:r>
    </w:p>
  </w:footnote>
  <w:footnote w:type="continuationSeparator" w:id="0">
    <w:p w14:paraId="6EC6AF36" w14:textId="77777777" w:rsidR="00253E0B" w:rsidRDefault="00253E0B" w:rsidP="00EC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253D" w14:textId="35FB0DA5" w:rsidR="00657870" w:rsidRPr="00093C51" w:rsidRDefault="00A0167E" w:rsidP="00657870">
    <w:pPr>
      <w:pStyle w:val="Encabezado"/>
      <w:tabs>
        <w:tab w:val="left" w:pos="2260"/>
        <w:tab w:val="right" w:pos="10800"/>
      </w:tabs>
      <w:spacing w:line="240" w:lineRule="atLeast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68480" behindDoc="0" locked="0" layoutInCell="1" allowOverlap="1" wp14:anchorId="792B88CB" wp14:editId="5D95000F">
          <wp:simplePos x="0" y="0"/>
          <wp:positionH relativeFrom="column">
            <wp:posOffset>-33867</wp:posOffset>
          </wp:positionH>
          <wp:positionV relativeFrom="paragraph">
            <wp:posOffset>-226413</wp:posOffset>
          </wp:positionV>
          <wp:extent cx="1828800" cy="517525"/>
          <wp:effectExtent l="0" t="0" r="0" b="0"/>
          <wp:wrapNone/>
          <wp:docPr id="1479268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8115365" name="Imagen 20981153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b/>
        <w:bCs/>
        <w:color w:val="BC955C"/>
        <w:sz w:val="20"/>
        <w:szCs w:val="20"/>
        <w:lang w:eastAsia="es-MX"/>
      </w:rPr>
      <w:t xml:space="preserve">                                                                                                                               </w:t>
    </w:r>
    <w:r w:rsidR="00657870" w:rsidRPr="00093C51">
      <w:rPr>
        <w:rFonts w:ascii="Noto Sans" w:hAnsi="Noto Sans" w:cs="Noto Sans"/>
        <w:b/>
        <w:bCs/>
        <w:color w:val="BC955C"/>
        <w:sz w:val="20"/>
        <w:szCs w:val="20"/>
        <w:lang w:eastAsia="es-MX"/>
      </w:rPr>
      <w:t>Unidad de Atención a la Salud</w:t>
    </w:r>
  </w:p>
  <w:p w14:paraId="7C9B813D" w14:textId="6CBDE817" w:rsidR="00657870" w:rsidRPr="00657870" w:rsidRDefault="004627AF" w:rsidP="0065787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3467EA" wp14:editId="2A5C6102">
              <wp:simplePos x="0" y="0"/>
              <wp:positionH relativeFrom="column">
                <wp:posOffset>175260</wp:posOffset>
              </wp:positionH>
              <wp:positionV relativeFrom="paragraph">
                <wp:posOffset>245745</wp:posOffset>
              </wp:positionV>
              <wp:extent cx="1190625" cy="240983"/>
              <wp:effectExtent l="0" t="0" r="9525" b="6985"/>
              <wp:wrapNone/>
              <wp:docPr id="4904927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1011C2" w14:textId="77777777" w:rsidR="004627AF" w:rsidRPr="006F0996" w:rsidRDefault="004627AF" w:rsidP="004627AF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13467E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3.8pt;margin-top:19.35pt;width:93.7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" fillcolor="#ddc9a3" stroked="f">
              <v:textbox>
                <w:txbxContent>
                  <w:p w14:paraId="291011C2" w14:textId="77777777" w:rsidR="004627AF" w:rsidRPr="006F0996" w:rsidRDefault="004627AF" w:rsidP="004627AF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16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73D78" w14:textId="2BFEC2D1" w:rsidR="00EC04DF" w:rsidRPr="00093C51" w:rsidRDefault="00585F69" w:rsidP="00EC04DF">
    <w:pPr>
      <w:pStyle w:val="Encabezado"/>
      <w:tabs>
        <w:tab w:val="left" w:pos="2260"/>
        <w:tab w:val="right" w:pos="10800"/>
      </w:tabs>
      <w:spacing w:line="240" w:lineRule="atLeast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noProof/>
        <w:color w:val="000000"/>
      </w:rPr>
      <w:drawing>
        <wp:anchor distT="0" distB="0" distL="114300" distR="114300" simplePos="0" relativeHeight="251670528" behindDoc="1" locked="0" layoutInCell="1" allowOverlap="1" wp14:anchorId="770991CF" wp14:editId="461FED62">
          <wp:simplePos x="0" y="0"/>
          <wp:positionH relativeFrom="column">
            <wp:posOffset>-720437</wp:posOffset>
          </wp:positionH>
          <wp:positionV relativeFrom="paragraph">
            <wp:posOffset>-721072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167E">
      <w:rPr>
        <w:rFonts w:ascii="Noto Sans" w:hAnsi="Noto Sans" w:cs="Noto Sans"/>
        <w:b/>
        <w:bCs/>
        <w:color w:val="BC955C"/>
        <w:sz w:val="20"/>
        <w:szCs w:val="20"/>
        <w:lang w:eastAsia="es-MX"/>
      </w:rPr>
      <w:t xml:space="preserve">                                                                                          </w:t>
    </w:r>
    <w:r w:rsidR="00EC04DF" w:rsidRPr="00093C51">
      <w:rPr>
        <w:rFonts w:ascii="Noto Sans" w:hAnsi="Noto Sans" w:cs="Noto Sans"/>
        <w:b/>
        <w:bCs/>
        <w:color w:val="BC955C"/>
        <w:sz w:val="20"/>
        <w:szCs w:val="20"/>
        <w:lang w:eastAsia="es-MX"/>
      </w:rPr>
      <w:t>Unidad de Atención a la Salud</w:t>
    </w:r>
  </w:p>
  <w:p w14:paraId="5EF5CCF0" w14:textId="06322DB9" w:rsidR="00EC04DF" w:rsidRDefault="00EC04DF">
    <w:pPr>
      <w:pStyle w:val="Encabezado"/>
    </w:pPr>
  </w:p>
  <w:p w14:paraId="3B0ABC07" w14:textId="28D7A5DD" w:rsidR="005827EF" w:rsidRDefault="004627A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EB39D4" wp14:editId="4FEECB1F">
              <wp:simplePos x="0" y="0"/>
              <wp:positionH relativeFrom="column">
                <wp:posOffset>191770</wp:posOffset>
              </wp:positionH>
              <wp:positionV relativeFrom="paragraph">
                <wp:posOffset>141605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DFE9D8" w14:textId="5155DB92" w:rsidR="004627AF" w:rsidRPr="006F0996" w:rsidRDefault="004627AF" w:rsidP="004627AF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FEB39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5.1pt;margin-top:11.15pt;width:93.75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" fillcolor="#ddc9a3" stroked="f">
              <v:textbox>
                <w:txbxContent>
                  <w:p w14:paraId="72DFE9D8" w14:textId="5155DB92" w:rsidR="004627AF" w:rsidRPr="006F0996" w:rsidRDefault="004627AF" w:rsidP="004627AF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107F9"/>
    <w:multiLevelType w:val="hybridMultilevel"/>
    <w:tmpl w:val="42865F22"/>
    <w:lvl w:ilvl="0" w:tplc="0C4E4C8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5334D"/>
    <w:multiLevelType w:val="hybridMultilevel"/>
    <w:tmpl w:val="6EFEA6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86105"/>
    <w:multiLevelType w:val="hybridMultilevel"/>
    <w:tmpl w:val="6EFEA6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B75CB"/>
    <w:multiLevelType w:val="hybridMultilevel"/>
    <w:tmpl w:val="45264FDE"/>
    <w:lvl w:ilvl="0" w:tplc="1AAE06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9706">
    <w:abstractNumId w:val="3"/>
  </w:num>
  <w:num w:numId="2" w16cid:durableId="1956595985">
    <w:abstractNumId w:val="0"/>
  </w:num>
  <w:num w:numId="3" w16cid:durableId="1344823022">
    <w:abstractNumId w:val="1"/>
  </w:num>
  <w:num w:numId="4" w16cid:durableId="1409503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D36"/>
    <w:rsid w:val="00025422"/>
    <w:rsid w:val="00044C2E"/>
    <w:rsid w:val="00071A96"/>
    <w:rsid w:val="00072A2B"/>
    <w:rsid w:val="0009343A"/>
    <w:rsid w:val="00095579"/>
    <w:rsid w:val="0014457B"/>
    <w:rsid w:val="001F58E4"/>
    <w:rsid w:val="001F6B7F"/>
    <w:rsid w:val="0023753C"/>
    <w:rsid w:val="00253E0B"/>
    <w:rsid w:val="002C3B11"/>
    <w:rsid w:val="002C5CC7"/>
    <w:rsid w:val="002E2D07"/>
    <w:rsid w:val="003B7380"/>
    <w:rsid w:val="004627AF"/>
    <w:rsid w:val="00472784"/>
    <w:rsid w:val="00484158"/>
    <w:rsid w:val="005249E5"/>
    <w:rsid w:val="00527A4D"/>
    <w:rsid w:val="005508B3"/>
    <w:rsid w:val="00571F5A"/>
    <w:rsid w:val="005827EF"/>
    <w:rsid w:val="00585F69"/>
    <w:rsid w:val="005901F3"/>
    <w:rsid w:val="005F069F"/>
    <w:rsid w:val="006107F6"/>
    <w:rsid w:val="00657870"/>
    <w:rsid w:val="00675A7E"/>
    <w:rsid w:val="006D0E6B"/>
    <w:rsid w:val="006D5C22"/>
    <w:rsid w:val="00763231"/>
    <w:rsid w:val="00773D36"/>
    <w:rsid w:val="008822B5"/>
    <w:rsid w:val="008A03C6"/>
    <w:rsid w:val="009D232C"/>
    <w:rsid w:val="009E4415"/>
    <w:rsid w:val="00A0167E"/>
    <w:rsid w:val="00A349F9"/>
    <w:rsid w:val="00A97A9D"/>
    <w:rsid w:val="00AD0E73"/>
    <w:rsid w:val="00AE42F4"/>
    <w:rsid w:val="00B04F4B"/>
    <w:rsid w:val="00B32DC1"/>
    <w:rsid w:val="00B4781A"/>
    <w:rsid w:val="00D03062"/>
    <w:rsid w:val="00D32EF1"/>
    <w:rsid w:val="00DE61DC"/>
    <w:rsid w:val="00E04A21"/>
    <w:rsid w:val="00E17AB3"/>
    <w:rsid w:val="00E26F51"/>
    <w:rsid w:val="00E45255"/>
    <w:rsid w:val="00E477E1"/>
    <w:rsid w:val="00E72B70"/>
    <w:rsid w:val="00E8787B"/>
    <w:rsid w:val="00EC04DF"/>
    <w:rsid w:val="00EC1858"/>
    <w:rsid w:val="00EE4249"/>
    <w:rsid w:val="00F55805"/>
    <w:rsid w:val="00F8505B"/>
    <w:rsid w:val="00F9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2CD69"/>
  <w15:chartTrackingRefBased/>
  <w15:docId w15:val="{48A89383-264C-43A8-A5DE-9405316D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57B"/>
  </w:style>
  <w:style w:type="paragraph" w:styleId="Ttulo1">
    <w:name w:val="heading 1"/>
    <w:basedOn w:val="Normal"/>
    <w:next w:val="Normal"/>
    <w:link w:val="Ttulo1Car"/>
    <w:uiPriority w:val="9"/>
    <w:qFormat/>
    <w:rsid w:val="0014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57B"/>
    <w:pPr>
      <w:keepNext/>
      <w:keepLines/>
      <w:spacing w:before="160" w:after="80"/>
      <w:outlineLvl w:val="2"/>
    </w:pPr>
    <w:rPr>
      <w:rFonts w:eastAsiaTheme="majorEastAsia" w:cstheme="majorBidi"/>
      <w:color w:val="761930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761930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457B"/>
    <w:pPr>
      <w:keepNext/>
      <w:keepLines/>
      <w:spacing w:before="80" w:after="40"/>
      <w:outlineLvl w:val="4"/>
    </w:pPr>
    <w:rPr>
      <w:rFonts w:eastAsiaTheme="majorEastAsia" w:cstheme="majorBidi"/>
      <w:color w:val="761930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4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4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4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4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457B"/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457B"/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57B"/>
    <w:rPr>
      <w:rFonts w:eastAsiaTheme="majorEastAsia" w:cstheme="majorBidi"/>
      <w:color w:val="761930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457B"/>
    <w:rPr>
      <w:rFonts w:eastAsiaTheme="majorEastAsia" w:cstheme="majorBidi"/>
      <w:i/>
      <w:iCs/>
      <w:color w:val="761930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457B"/>
    <w:rPr>
      <w:rFonts w:eastAsiaTheme="majorEastAsia" w:cstheme="majorBidi"/>
      <w:color w:val="761930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45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457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45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45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4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4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4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34"/>
    <w:qFormat/>
    <w:rsid w:val="0014457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4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457B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457B"/>
    <w:pPr>
      <w:pBdr>
        <w:top w:val="single" w:sz="4" w:space="10" w:color="761930" w:themeColor="accent1" w:themeShade="BF"/>
        <w:bottom w:val="single" w:sz="4" w:space="10" w:color="761930" w:themeColor="accent1" w:themeShade="BF"/>
      </w:pBdr>
      <w:spacing w:before="360" w:after="360"/>
      <w:ind w:left="864" w:right="864"/>
      <w:jc w:val="center"/>
    </w:pPr>
    <w:rPr>
      <w:i/>
      <w:iCs/>
      <w:color w:val="761930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457B"/>
    <w:rPr>
      <w:i/>
      <w:iCs/>
      <w:color w:val="761930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14457B"/>
    <w:rPr>
      <w:i/>
      <w:iCs/>
      <w:color w:val="761930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457B"/>
    <w:rPr>
      <w:b/>
      <w:bCs/>
      <w:smallCaps/>
      <w:color w:val="761930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73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773D36"/>
    <w:pPr>
      <w:spacing w:after="0" w:line="240" w:lineRule="auto"/>
    </w:pPr>
    <w:tblPr>
      <w:tblStyleRowBandSize w:val="1"/>
      <w:tblStyleColBandSize w:val="1"/>
      <w:tblBorders>
        <w:top w:val="single" w:sz="4" w:space="0" w:color="DD6280" w:themeColor="accent1" w:themeTint="99"/>
        <w:left w:val="single" w:sz="4" w:space="0" w:color="DD6280" w:themeColor="accent1" w:themeTint="99"/>
        <w:bottom w:val="single" w:sz="4" w:space="0" w:color="DD6280" w:themeColor="accent1" w:themeTint="99"/>
        <w:right w:val="single" w:sz="4" w:space="0" w:color="DD6280" w:themeColor="accent1" w:themeTint="99"/>
        <w:insideH w:val="single" w:sz="4" w:space="0" w:color="DD6280" w:themeColor="accent1" w:themeTint="99"/>
        <w:insideV w:val="single" w:sz="4" w:space="0" w:color="DD628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F2241" w:themeColor="accent1"/>
          <w:left w:val="single" w:sz="4" w:space="0" w:color="9F2241" w:themeColor="accent1"/>
          <w:bottom w:val="single" w:sz="4" w:space="0" w:color="9F2241" w:themeColor="accent1"/>
          <w:right w:val="single" w:sz="4" w:space="0" w:color="9F2241" w:themeColor="accent1"/>
          <w:insideH w:val="nil"/>
          <w:insideV w:val="nil"/>
        </w:tcBorders>
        <w:shd w:val="clear" w:color="auto" w:fill="9F2241" w:themeFill="accent1"/>
      </w:tcPr>
    </w:tblStylePr>
    <w:tblStylePr w:type="lastRow">
      <w:rPr>
        <w:b/>
        <w:bCs/>
      </w:rPr>
      <w:tblPr/>
      <w:tcPr>
        <w:tcBorders>
          <w:top w:val="double" w:sz="4" w:space="0" w:color="9F224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CAD4" w:themeFill="accent1" w:themeFillTint="33"/>
      </w:tcPr>
    </w:tblStylePr>
    <w:tblStylePr w:type="band1Horz">
      <w:tblPr/>
      <w:tcPr>
        <w:shd w:val="clear" w:color="auto" w:fill="F3CAD4" w:themeFill="accen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F927E3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927E3"/>
    <w:rPr>
      <w:color w:val="605E5C"/>
      <w:shd w:val="clear" w:color="auto" w:fill="E1DFDD"/>
    </w:rPr>
  </w:style>
  <w:style w:type="table" w:styleId="Tabladecuadrcula4">
    <w:name w:val="Grid Table 4"/>
    <w:basedOn w:val="Tablanormal"/>
    <w:uiPriority w:val="49"/>
    <w:rsid w:val="00EC04D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qFormat/>
    <w:rsid w:val="00EC04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EC04DF"/>
  </w:style>
  <w:style w:type="paragraph" w:styleId="Piedepgina">
    <w:name w:val="footer"/>
    <w:basedOn w:val="Normal"/>
    <w:link w:val="PiedepginaCar"/>
    <w:uiPriority w:val="99"/>
    <w:unhideWhenUsed/>
    <w:rsid w:val="00EC04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9F2241"/>
      </a:accent1>
      <a:accent2>
        <a:srgbClr val="691C32"/>
      </a:accent2>
      <a:accent3>
        <a:srgbClr val="235B4E"/>
      </a:accent3>
      <a:accent4>
        <a:srgbClr val="10312B"/>
      </a:accent4>
      <a:accent5>
        <a:srgbClr val="DDC9A3"/>
      </a:accent5>
      <a:accent6>
        <a:srgbClr val="BC955C"/>
      </a:accent6>
      <a:hlink>
        <a:srgbClr val="98989A"/>
      </a:hlink>
      <a:folHlink>
        <a:srgbClr val="6F7271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F3B594-2883-4CC7-B1AB-05248CE4A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4ED7D-DFAC-4B00-8265-5D45780047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C3CD88-5538-49EF-9A7C-88517C63B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53D55D-DA8C-3643-AE4E-870F0E9E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Jiménez García</dc:creator>
  <cp:keywords/>
  <dc:description/>
  <cp:lastModifiedBy>Eliud Reyes Reyes</cp:lastModifiedBy>
  <cp:revision>11</cp:revision>
  <dcterms:created xsi:type="dcterms:W3CDTF">2025-01-28T19:23:00Z</dcterms:created>
  <dcterms:modified xsi:type="dcterms:W3CDTF">2025-04-16T17:11:00Z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